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CB" w:rsidRDefault="00B42ECB" w:rsidP="00C14408">
      <w:pPr>
        <w:jc w:val="both"/>
        <w:rPr>
          <w:noProof/>
          <w:sz w:val="22"/>
        </w:rPr>
      </w:pPr>
      <w:r w:rsidRPr="00B42ECB">
        <w:rPr>
          <w:noProof/>
          <w:sz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-459105</wp:posOffset>
            </wp:positionV>
            <wp:extent cx="6116320" cy="615950"/>
            <wp:effectExtent l="25400" t="0" r="508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ECB">
        <w:rPr>
          <w:noProof/>
          <w:sz w:val="22"/>
        </w:rPr>
        <w:t xml:space="preserve"> </w:t>
      </w:r>
    </w:p>
    <w:p w:rsidR="00B42ECB" w:rsidRDefault="00B42ECB" w:rsidP="00C14408">
      <w:pPr>
        <w:jc w:val="both"/>
        <w:rPr>
          <w:noProof/>
          <w:sz w:val="22"/>
        </w:rPr>
      </w:pPr>
    </w:p>
    <w:p w:rsidR="00B42ECB" w:rsidRDefault="0069501D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Regione Puglia</w:t>
      </w:r>
    </w:p>
    <w:p w:rsidR="0069501D" w:rsidRPr="003447D3" w:rsidRDefault="0069501D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Assessorato al Mediterraneo, Cultura e Turismo</w:t>
      </w:r>
    </w:p>
    <w:p w:rsidR="0069501D" w:rsidRPr="003447D3" w:rsidRDefault="0069501D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Via Gobetti 26 70125 Bari</w:t>
      </w:r>
    </w:p>
    <w:p w:rsidR="0069501D" w:rsidRPr="003447D3" w:rsidRDefault="0069501D" w:rsidP="00C14408">
      <w:pPr>
        <w:jc w:val="both"/>
        <w:rPr>
          <w:b/>
          <w:noProof/>
          <w:sz w:val="22"/>
          <w:szCs w:val="32"/>
          <w:lang w:eastAsia="it-IT"/>
        </w:rPr>
      </w:pPr>
    </w:p>
    <w:p w:rsidR="00A438D4" w:rsidRPr="003447D3" w:rsidRDefault="00A438D4" w:rsidP="00C14408">
      <w:pPr>
        <w:jc w:val="both"/>
        <w:rPr>
          <w:i/>
          <w:noProof/>
          <w:sz w:val="22"/>
        </w:rPr>
      </w:pPr>
      <w:r w:rsidRPr="003447D3">
        <w:rPr>
          <w:i/>
          <w:noProof/>
          <w:sz w:val="22"/>
        </w:rPr>
        <w:t>Alla cortese attenzione</w:t>
      </w:r>
    </w:p>
    <w:p w:rsidR="0069501D" w:rsidRPr="003447D3" w:rsidRDefault="0069501D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 xml:space="preserve">Assessore </w:t>
      </w:r>
      <w:r w:rsidR="00436DB1" w:rsidRPr="003447D3">
        <w:rPr>
          <w:noProof/>
          <w:sz w:val="22"/>
        </w:rPr>
        <w:t xml:space="preserve">Silvia Godelli </w:t>
      </w:r>
    </w:p>
    <w:p w:rsidR="007478C8" w:rsidRDefault="00436DB1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Ufficio stampa Assessor</w:t>
      </w:r>
      <w:r w:rsidR="00B268B6" w:rsidRPr="003447D3">
        <w:rPr>
          <w:noProof/>
          <w:sz w:val="22"/>
        </w:rPr>
        <w:t>ato</w:t>
      </w:r>
      <w:r w:rsidRPr="003447D3">
        <w:rPr>
          <w:noProof/>
          <w:sz w:val="22"/>
        </w:rPr>
        <w:t xml:space="preserve"> al </w:t>
      </w:r>
      <w:r w:rsidR="007478C8">
        <w:rPr>
          <w:noProof/>
          <w:sz w:val="22"/>
        </w:rPr>
        <w:t>Mediterraneo, Cultura e Turismo</w:t>
      </w:r>
    </w:p>
    <w:p w:rsidR="00436DB1" w:rsidRPr="003447D3" w:rsidRDefault="00436DB1" w:rsidP="00C14408">
      <w:pPr>
        <w:jc w:val="both"/>
        <w:rPr>
          <w:noProof/>
          <w:sz w:val="22"/>
        </w:rPr>
      </w:pPr>
    </w:p>
    <w:p w:rsidR="00436DB1" w:rsidRPr="003447D3" w:rsidRDefault="00436DB1" w:rsidP="00C14408">
      <w:pPr>
        <w:jc w:val="both"/>
        <w:rPr>
          <w:i/>
          <w:noProof/>
          <w:sz w:val="22"/>
        </w:rPr>
      </w:pPr>
      <w:r w:rsidRPr="003447D3">
        <w:rPr>
          <w:i/>
          <w:noProof/>
          <w:sz w:val="22"/>
        </w:rPr>
        <w:t>E per conoscenza:</w:t>
      </w:r>
    </w:p>
    <w:p w:rsidR="00413955" w:rsidRPr="003447D3" w:rsidRDefault="001A21B2" w:rsidP="00C14408">
      <w:pPr>
        <w:jc w:val="both"/>
        <w:rPr>
          <w:i/>
          <w:noProof/>
          <w:sz w:val="22"/>
        </w:rPr>
      </w:pPr>
      <w:r w:rsidRPr="003447D3">
        <w:rPr>
          <w:noProof/>
          <w:sz w:val="22"/>
        </w:rPr>
        <w:t>Mezzi d’</w:t>
      </w:r>
      <w:r w:rsidR="00436DB1" w:rsidRPr="003447D3">
        <w:rPr>
          <w:noProof/>
          <w:sz w:val="22"/>
        </w:rPr>
        <w:t xml:space="preserve">informazione </w:t>
      </w:r>
      <w:r w:rsidRPr="003447D3">
        <w:rPr>
          <w:noProof/>
          <w:sz w:val="22"/>
        </w:rPr>
        <w:t xml:space="preserve">interessati </w:t>
      </w:r>
    </w:p>
    <w:p w:rsidR="00F1177C" w:rsidRPr="003447D3" w:rsidRDefault="00A438D4" w:rsidP="00894563">
      <w:pPr>
        <w:jc w:val="right"/>
        <w:rPr>
          <w:noProof/>
          <w:sz w:val="22"/>
        </w:rPr>
      </w:pPr>
      <w:r w:rsidRPr="003447D3">
        <w:rPr>
          <w:noProof/>
          <w:sz w:val="22"/>
        </w:rPr>
        <w:t xml:space="preserve">Roma, 9 settembre 2014 </w:t>
      </w:r>
    </w:p>
    <w:p w:rsidR="00A438D4" w:rsidRPr="003447D3" w:rsidRDefault="00A438D4" w:rsidP="00C14408">
      <w:pPr>
        <w:jc w:val="both"/>
        <w:rPr>
          <w:noProof/>
          <w:sz w:val="22"/>
        </w:rPr>
      </w:pPr>
    </w:p>
    <w:p w:rsidR="007478C8" w:rsidRDefault="007478C8" w:rsidP="00C14408">
      <w:pPr>
        <w:jc w:val="both"/>
        <w:rPr>
          <w:noProof/>
          <w:sz w:val="22"/>
        </w:rPr>
      </w:pPr>
    </w:p>
    <w:p w:rsidR="008667B8" w:rsidRPr="003447D3" w:rsidRDefault="00F1177C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 xml:space="preserve">Gentilissima Assessore Godelli, </w:t>
      </w:r>
    </w:p>
    <w:p w:rsidR="00F1177C" w:rsidRPr="003447D3" w:rsidRDefault="00F1177C" w:rsidP="00C14408">
      <w:pPr>
        <w:jc w:val="both"/>
        <w:rPr>
          <w:noProof/>
          <w:sz w:val="22"/>
        </w:rPr>
      </w:pPr>
    </w:p>
    <w:p w:rsidR="00413955" w:rsidRPr="003447D3" w:rsidRDefault="004155CC" w:rsidP="00C14408">
      <w:pPr>
        <w:jc w:val="both"/>
        <w:rPr>
          <w:noProof/>
          <w:sz w:val="22"/>
          <w:szCs w:val="20"/>
          <w:lang w:eastAsia="it-IT"/>
        </w:rPr>
      </w:pPr>
      <w:r w:rsidRPr="003447D3">
        <w:rPr>
          <w:noProof/>
          <w:sz w:val="22"/>
        </w:rPr>
        <w:t>rispondo prontamente alla lettera da L</w:t>
      </w:r>
      <w:r w:rsidR="00F1177C" w:rsidRPr="003447D3">
        <w:rPr>
          <w:noProof/>
          <w:sz w:val="22"/>
        </w:rPr>
        <w:t xml:space="preserve">ei indirizzatami a mezzo stampa </w:t>
      </w:r>
      <w:r w:rsidR="001D527C" w:rsidRPr="003447D3">
        <w:rPr>
          <w:noProof/>
          <w:sz w:val="22"/>
        </w:rPr>
        <w:t xml:space="preserve">in merito a quelle che Lei definisce </w:t>
      </w:r>
      <w:r w:rsidR="00BF5735" w:rsidRPr="003447D3">
        <w:rPr>
          <w:noProof/>
          <w:sz w:val="22"/>
        </w:rPr>
        <w:t>“</w:t>
      </w:r>
      <w:r w:rsidR="001D527C" w:rsidRPr="003447D3">
        <w:rPr>
          <w:noProof/>
          <w:sz w:val="22"/>
          <w:szCs w:val="20"/>
          <w:lang w:eastAsia="it-IT"/>
        </w:rPr>
        <w:t>c</w:t>
      </w:r>
      <w:r w:rsidR="00E731ED" w:rsidRPr="003447D3">
        <w:rPr>
          <w:noProof/>
          <w:sz w:val="22"/>
          <w:szCs w:val="20"/>
          <w:lang w:eastAsia="it-IT"/>
        </w:rPr>
        <w:t>ondizioni contrattuali ‘</w:t>
      </w:r>
      <w:r w:rsidR="00AF5D6E" w:rsidRPr="003447D3">
        <w:rPr>
          <w:noProof/>
          <w:sz w:val="22"/>
          <w:szCs w:val="20"/>
          <w:lang w:eastAsia="it-IT"/>
        </w:rPr>
        <w:t>speciali’</w:t>
      </w:r>
      <w:r w:rsidR="001D527C" w:rsidRPr="003447D3">
        <w:rPr>
          <w:noProof/>
          <w:sz w:val="22"/>
          <w:szCs w:val="20"/>
          <w:lang w:eastAsia="it-IT"/>
        </w:rPr>
        <w:t xml:space="preserve"> particolarmente penalizzanti" che Europcar applicherebbe a</w:t>
      </w:r>
      <w:r w:rsidR="00AF5D6E" w:rsidRPr="003447D3">
        <w:rPr>
          <w:noProof/>
          <w:sz w:val="22"/>
          <w:szCs w:val="20"/>
          <w:lang w:eastAsia="it-IT"/>
        </w:rPr>
        <w:t xml:space="preserve"> chi intenda noleggiare un</w:t>
      </w:r>
      <w:r w:rsidR="00413955" w:rsidRPr="003447D3">
        <w:rPr>
          <w:noProof/>
          <w:sz w:val="22"/>
          <w:szCs w:val="20"/>
          <w:lang w:eastAsia="it-IT"/>
        </w:rPr>
        <w:t xml:space="preserve">’auto nella Regione Puglia, una missiva che non condivido nei toni e che mi sorprende nello specifico dei </w:t>
      </w:r>
      <w:r w:rsidR="006C0ABF">
        <w:rPr>
          <w:noProof/>
          <w:sz w:val="22"/>
          <w:szCs w:val="20"/>
          <w:lang w:eastAsia="it-IT"/>
        </w:rPr>
        <w:t>temi</w:t>
      </w:r>
      <w:r w:rsidR="004E4993" w:rsidRPr="003447D3">
        <w:rPr>
          <w:noProof/>
          <w:sz w:val="22"/>
          <w:szCs w:val="20"/>
          <w:lang w:eastAsia="it-IT"/>
        </w:rPr>
        <w:t>.</w:t>
      </w:r>
    </w:p>
    <w:p w:rsidR="00413955" w:rsidRPr="003447D3" w:rsidRDefault="00413955" w:rsidP="00C14408">
      <w:pPr>
        <w:jc w:val="both"/>
        <w:rPr>
          <w:noProof/>
          <w:sz w:val="22"/>
          <w:szCs w:val="20"/>
          <w:lang w:eastAsia="it-IT"/>
        </w:rPr>
      </w:pPr>
    </w:p>
    <w:p w:rsidR="00413955" w:rsidRPr="003447D3" w:rsidRDefault="00A80E85" w:rsidP="00C14408">
      <w:pPr>
        <w:jc w:val="both"/>
        <w:rPr>
          <w:noProof/>
          <w:sz w:val="22"/>
        </w:rPr>
      </w:pPr>
      <w:r w:rsidRPr="003447D3">
        <w:rPr>
          <w:noProof/>
          <w:sz w:val="22"/>
          <w:szCs w:val="20"/>
          <w:lang w:eastAsia="it-IT"/>
        </w:rPr>
        <w:t xml:space="preserve">Come credo Lei sappia, </w:t>
      </w:r>
      <w:r w:rsidR="00413955" w:rsidRPr="003447D3">
        <w:rPr>
          <w:noProof/>
          <w:sz w:val="22"/>
          <w:szCs w:val="20"/>
          <w:lang w:eastAsia="it-IT"/>
        </w:rPr>
        <w:t xml:space="preserve">infatti, </w:t>
      </w:r>
      <w:r w:rsidRPr="003447D3">
        <w:rPr>
          <w:noProof/>
          <w:sz w:val="22"/>
          <w:szCs w:val="20"/>
          <w:lang w:eastAsia="it-IT"/>
        </w:rPr>
        <w:t>oltre al mio ruolo di</w:t>
      </w:r>
      <w:r w:rsidR="001A10F9" w:rsidRPr="003447D3">
        <w:rPr>
          <w:noProof/>
          <w:sz w:val="22"/>
          <w:szCs w:val="20"/>
          <w:lang w:eastAsia="it-IT"/>
        </w:rPr>
        <w:t xml:space="preserve"> Ammi</w:t>
      </w:r>
      <w:r w:rsidR="00C3683B" w:rsidRPr="003447D3">
        <w:rPr>
          <w:noProof/>
          <w:sz w:val="22"/>
          <w:szCs w:val="20"/>
          <w:lang w:eastAsia="it-IT"/>
        </w:rPr>
        <w:t>nistratore delegato e D</w:t>
      </w:r>
      <w:r w:rsidR="004155CC" w:rsidRPr="003447D3">
        <w:rPr>
          <w:noProof/>
          <w:sz w:val="22"/>
          <w:szCs w:val="20"/>
          <w:lang w:eastAsia="it-IT"/>
        </w:rPr>
        <w:t>irettore generale di Europcar Italia</w:t>
      </w:r>
      <w:r w:rsidR="00B268B6" w:rsidRPr="003447D3">
        <w:rPr>
          <w:noProof/>
          <w:sz w:val="22"/>
          <w:szCs w:val="20"/>
          <w:lang w:eastAsia="it-IT"/>
        </w:rPr>
        <w:t>,</w:t>
      </w:r>
      <w:r w:rsidR="004155CC" w:rsidRPr="003447D3">
        <w:rPr>
          <w:noProof/>
          <w:sz w:val="22"/>
          <w:szCs w:val="20"/>
          <w:lang w:eastAsia="it-IT"/>
        </w:rPr>
        <w:t xml:space="preserve"> </w:t>
      </w:r>
      <w:r w:rsidRPr="003447D3">
        <w:rPr>
          <w:noProof/>
          <w:sz w:val="22"/>
          <w:szCs w:val="20"/>
          <w:lang w:eastAsia="it-IT"/>
        </w:rPr>
        <w:t xml:space="preserve">ricopro attualmente la carica di </w:t>
      </w:r>
      <w:r w:rsidR="004155CC" w:rsidRPr="003447D3">
        <w:rPr>
          <w:noProof/>
          <w:sz w:val="22"/>
          <w:szCs w:val="20"/>
          <w:lang w:eastAsia="it-IT"/>
        </w:rPr>
        <w:t>Presidente</w:t>
      </w:r>
      <w:r w:rsidR="0029322E" w:rsidRPr="003447D3">
        <w:rPr>
          <w:noProof/>
          <w:sz w:val="22"/>
          <w:szCs w:val="20"/>
          <w:lang w:eastAsia="it-IT"/>
        </w:rPr>
        <w:t xml:space="preserve"> ANIASA</w:t>
      </w:r>
      <w:r w:rsidR="00C3683B" w:rsidRPr="003447D3">
        <w:rPr>
          <w:rStyle w:val="Rimandonotaapidipagina"/>
          <w:noProof/>
          <w:sz w:val="22"/>
          <w:szCs w:val="20"/>
          <w:lang w:eastAsia="it-IT"/>
        </w:rPr>
        <w:footnoteReference w:id="-1"/>
      </w:r>
      <w:r w:rsidR="0029322E" w:rsidRPr="003447D3">
        <w:rPr>
          <w:noProof/>
          <w:sz w:val="22"/>
          <w:szCs w:val="20"/>
          <w:lang w:eastAsia="it-IT"/>
        </w:rPr>
        <w:t>, l’a</w:t>
      </w:r>
      <w:r w:rsidR="004155CC" w:rsidRPr="003447D3">
        <w:rPr>
          <w:noProof/>
          <w:sz w:val="22"/>
        </w:rPr>
        <w:t xml:space="preserve">ssociazione nazionale che all’interno di Confindustria </w:t>
      </w:r>
      <w:r w:rsidR="0029322E" w:rsidRPr="003447D3">
        <w:rPr>
          <w:noProof/>
          <w:sz w:val="22"/>
        </w:rPr>
        <w:t xml:space="preserve">rappresenta </w:t>
      </w:r>
      <w:r w:rsidR="004155CC" w:rsidRPr="003447D3">
        <w:rPr>
          <w:noProof/>
          <w:sz w:val="22"/>
        </w:rPr>
        <w:t>il settore del noleggio veicoli.</w:t>
      </w:r>
      <w:r w:rsidRPr="003447D3">
        <w:rPr>
          <w:noProof/>
          <w:sz w:val="22"/>
        </w:rPr>
        <w:t xml:space="preserve"> Proprio come </w:t>
      </w:r>
      <w:r w:rsidR="003E4DF9" w:rsidRPr="003447D3">
        <w:rPr>
          <w:noProof/>
          <w:sz w:val="22"/>
        </w:rPr>
        <w:t>ANIASA</w:t>
      </w:r>
      <w:r w:rsidRPr="003447D3">
        <w:rPr>
          <w:noProof/>
          <w:sz w:val="22"/>
        </w:rPr>
        <w:t xml:space="preserve">, nello scorso mese di marzo, </w:t>
      </w:r>
      <w:r w:rsidR="008667B8" w:rsidRPr="003447D3">
        <w:rPr>
          <w:noProof/>
          <w:sz w:val="22"/>
        </w:rPr>
        <w:t>abbiamo</w:t>
      </w:r>
      <w:r w:rsidRPr="003447D3">
        <w:rPr>
          <w:noProof/>
          <w:sz w:val="22"/>
        </w:rPr>
        <w:t xml:space="preserve"> lanciato un allarme</w:t>
      </w:r>
      <w:r w:rsidR="008667B8" w:rsidRPr="003447D3">
        <w:rPr>
          <w:noProof/>
          <w:sz w:val="22"/>
        </w:rPr>
        <w:t xml:space="preserve"> </w:t>
      </w:r>
      <w:r w:rsidR="002D5A0C" w:rsidRPr="003447D3">
        <w:rPr>
          <w:noProof/>
          <w:sz w:val="22"/>
        </w:rPr>
        <w:t>per la consistente crescita del fenomeno d</w:t>
      </w:r>
      <w:r w:rsidR="008667B8" w:rsidRPr="003447D3">
        <w:rPr>
          <w:noProof/>
          <w:sz w:val="22"/>
        </w:rPr>
        <w:t xml:space="preserve">ei furti in tre </w:t>
      </w:r>
      <w:r w:rsidR="00413955" w:rsidRPr="003447D3">
        <w:rPr>
          <w:noProof/>
          <w:sz w:val="22"/>
        </w:rPr>
        <w:t>regioni</w:t>
      </w:r>
      <w:r w:rsidR="008667B8" w:rsidRPr="003447D3">
        <w:rPr>
          <w:noProof/>
          <w:sz w:val="22"/>
        </w:rPr>
        <w:t xml:space="preserve"> </w:t>
      </w:r>
      <w:r w:rsidR="00B268B6" w:rsidRPr="003447D3">
        <w:rPr>
          <w:noProof/>
          <w:sz w:val="22"/>
        </w:rPr>
        <w:t>italiane</w:t>
      </w:r>
      <w:r w:rsidR="008667B8" w:rsidRPr="003447D3">
        <w:rPr>
          <w:noProof/>
          <w:sz w:val="22"/>
        </w:rPr>
        <w:t xml:space="preserve"> - Puglia, Campania e Sicilia – chiedendo l’attivazione di un tavolo sulla sicurezza che coinvolgesse amministrazioni locali e centrali per definire una modalità di collaborazione con le Forze dell’Ordine</w:t>
      </w:r>
      <w:r w:rsidR="008667B8" w:rsidRPr="003447D3">
        <w:rPr>
          <w:rStyle w:val="Rimandonotaapidipagina"/>
          <w:noProof/>
          <w:sz w:val="22"/>
        </w:rPr>
        <w:footnoteReference w:id="0"/>
      </w:r>
      <w:r w:rsidR="008667B8" w:rsidRPr="003447D3">
        <w:rPr>
          <w:noProof/>
          <w:sz w:val="22"/>
        </w:rPr>
        <w:t xml:space="preserve">. </w:t>
      </w:r>
    </w:p>
    <w:p w:rsidR="006C0ABF" w:rsidRDefault="006C0ABF" w:rsidP="00C14408">
      <w:pPr>
        <w:jc w:val="both"/>
        <w:rPr>
          <w:noProof/>
          <w:sz w:val="22"/>
        </w:rPr>
      </w:pPr>
    </w:p>
    <w:p w:rsidR="00413955" w:rsidRPr="003447D3" w:rsidRDefault="008667B8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Abbiamo quindi cercato un contatto con le autorità</w:t>
      </w:r>
      <w:r w:rsidR="003E4DF9" w:rsidRPr="003447D3">
        <w:rPr>
          <w:noProof/>
          <w:sz w:val="22"/>
        </w:rPr>
        <w:t xml:space="preserve"> locali competenti quali amministrazioni e</w:t>
      </w:r>
      <w:r w:rsidR="00413955" w:rsidRPr="003447D3">
        <w:rPr>
          <w:noProof/>
          <w:sz w:val="22"/>
        </w:rPr>
        <w:t xml:space="preserve"> prefetti</w:t>
      </w:r>
      <w:r w:rsidR="003E4DF9" w:rsidRPr="003447D3">
        <w:rPr>
          <w:noProof/>
          <w:sz w:val="22"/>
        </w:rPr>
        <w:t xml:space="preserve">: delle province </w:t>
      </w:r>
      <w:r w:rsidR="006C0ABF">
        <w:rPr>
          <w:noProof/>
          <w:sz w:val="22"/>
        </w:rPr>
        <w:t xml:space="preserve">pugliesi </w:t>
      </w:r>
      <w:r w:rsidR="003E4DF9" w:rsidRPr="003447D3">
        <w:rPr>
          <w:noProof/>
          <w:sz w:val="22"/>
        </w:rPr>
        <w:t xml:space="preserve">interpellate solo </w:t>
      </w:r>
      <w:r w:rsidR="003E4DF9" w:rsidRPr="006C0ABF">
        <w:rPr>
          <w:noProof/>
          <w:sz w:val="22"/>
        </w:rPr>
        <w:t>Brindisi</w:t>
      </w:r>
      <w:r w:rsidR="003E4DF9" w:rsidRPr="003447D3">
        <w:rPr>
          <w:noProof/>
          <w:sz w:val="22"/>
        </w:rPr>
        <w:t xml:space="preserve"> ha risposto al nostro appello, sebbene non sia stato </w:t>
      </w:r>
      <w:r w:rsidR="00C25521" w:rsidRPr="003447D3">
        <w:rPr>
          <w:noProof/>
          <w:sz w:val="22"/>
        </w:rPr>
        <w:t>poi di fatto possibile</w:t>
      </w:r>
      <w:r w:rsidR="003E4DF9" w:rsidRPr="003447D3">
        <w:rPr>
          <w:noProof/>
          <w:sz w:val="22"/>
        </w:rPr>
        <w:t xml:space="preserve"> attivare forme di co</w:t>
      </w:r>
      <w:r w:rsidR="004E4993" w:rsidRPr="003447D3">
        <w:rPr>
          <w:noProof/>
          <w:sz w:val="22"/>
        </w:rPr>
        <w:t xml:space="preserve">llaborazione efficaci </w:t>
      </w:r>
      <w:r w:rsidR="00B268B6" w:rsidRPr="003447D3">
        <w:rPr>
          <w:noProof/>
          <w:sz w:val="22"/>
        </w:rPr>
        <w:t>così com’</w:t>
      </w:r>
      <w:r w:rsidR="003E4DF9" w:rsidRPr="003447D3">
        <w:rPr>
          <w:noProof/>
          <w:sz w:val="22"/>
        </w:rPr>
        <w:t xml:space="preserve">è invece </w:t>
      </w:r>
      <w:r w:rsidR="00B268B6" w:rsidRPr="003447D3">
        <w:rPr>
          <w:noProof/>
          <w:sz w:val="22"/>
        </w:rPr>
        <w:t>avvenuto</w:t>
      </w:r>
      <w:r w:rsidR="003E4DF9" w:rsidRPr="003447D3">
        <w:rPr>
          <w:noProof/>
          <w:sz w:val="22"/>
        </w:rPr>
        <w:t xml:space="preserve"> in altre regioni, in particolare nelle città di Napoli</w:t>
      </w:r>
      <w:r w:rsidR="00653DE1" w:rsidRPr="003447D3">
        <w:rPr>
          <w:noProof/>
          <w:sz w:val="22"/>
        </w:rPr>
        <w:t xml:space="preserve"> </w:t>
      </w:r>
      <w:r w:rsidR="00E731ED" w:rsidRPr="003447D3">
        <w:rPr>
          <w:noProof/>
          <w:sz w:val="22"/>
        </w:rPr>
        <w:t xml:space="preserve">e </w:t>
      </w:r>
      <w:r w:rsidR="003E4DF9" w:rsidRPr="003447D3">
        <w:rPr>
          <w:noProof/>
          <w:sz w:val="22"/>
        </w:rPr>
        <w:t xml:space="preserve">Catania. </w:t>
      </w:r>
    </w:p>
    <w:p w:rsidR="00413955" w:rsidRPr="003447D3" w:rsidRDefault="00413955" w:rsidP="00C14408">
      <w:pPr>
        <w:jc w:val="both"/>
        <w:rPr>
          <w:noProof/>
          <w:sz w:val="22"/>
        </w:rPr>
      </w:pPr>
    </w:p>
    <w:p w:rsidR="006C0ABF" w:rsidRDefault="00413955" w:rsidP="00C14408">
      <w:pPr>
        <w:jc w:val="both"/>
        <w:rPr>
          <w:rFonts w:cs="Times"/>
          <w:noProof/>
          <w:sz w:val="22"/>
          <w:szCs w:val="32"/>
        </w:rPr>
      </w:pPr>
      <w:r w:rsidRPr="003447D3">
        <w:rPr>
          <w:noProof/>
          <w:sz w:val="22"/>
        </w:rPr>
        <w:t>Siamo</w:t>
      </w:r>
      <w:r w:rsidR="00A809E8" w:rsidRPr="003447D3">
        <w:rPr>
          <w:noProof/>
          <w:sz w:val="22"/>
        </w:rPr>
        <w:t xml:space="preserve"> dunque “sorpresi della </w:t>
      </w:r>
      <w:r w:rsidRPr="003447D3">
        <w:rPr>
          <w:noProof/>
          <w:sz w:val="22"/>
        </w:rPr>
        <w:t xml:space="preserve">sorpresa” </w:t>
      </w:r>
      <w:r w:rsidR="00653DE1" w:rsidRPr="003447D3">
        <w:rPr>
          <w:noProof/>
          <w:sz w:val="22"/>
        </w:rPr>
        <w:t xml:space="preserve">perché da tempo </w:t>
      </w:r>
      <w:r w:rsidR="00E67FF3">
        <w:rPr>
          <w:noProof/>
          <w:sz w:val="22"/>
        </w:rPr>
        <w:t>avevamo manifestato</w:t>
      </w:r>
      <w:r w:rsidR="006C0ABF">
        <w:rPr>
          <w:noProof/>
          <w:sz w:val="22"/>
        </w:rPr>
        <w:t xml:space="preserve"> l</w:t>
      </w:r>
      <w:r w:rsidR="00653DE1" w:rsidRPr="003447D3">
        <w:rPr>
          <w:noProof/>
          <w:sz w:val="22"/>
        </w:rPr>
        <w:t xml:space="preserve">’eventualità di non poter garantire ai </w:t>
      </w:r>
      <w:r w:rsidR="00944C82" w:rsidRPr="003447D3">
        <w:rPr>
          <w:noProof/>
          <w:sz w:val="22"/>
        </w:rPr>
        <w:t xml:space="preserve">clienti </w:t>
      </w:r>
      <w:r w:rsidR="00A809E8" w:rsidRPr="003447D3">
        <w:rPr>
          <w:noProof/>
          <w:sz w:val="22"/>
        </w:rPr>
        <w:t xml:space="preserve">le </w:t>
      </w:r>
      <w:r w:rsidR="00A809E8" w:rsidRPr="003E3A85">
        <w:rPr>
          <w:noProof/>
          <w:sz w:val="22"/>
        </w:rPr>
        <w:t>consuete tutele</w:t>
      </w:r>
      <w:r w:rsidR="00D25201" w:rsidRPr="003E3A85">
        <w:rPr>
          <w:noProof/>
          <w:sz w:val="22"/>
        </w:rPr>
        <w:t xml:space="preserve"> di </w:t>
      </w:r>
      <w:r w:rsidR="003E3A85" w:rsidRPr="003E3A85">
        <w:rPr>
          <w:noProof/>
          <w:sz w:val="22"/>
        </w:rPr>
        <w:t>esenzione</w:t>
      </w:r>
      <w:r w:rsidR="00D25201" w:rsidRPr="003E3A85">
        <w:rPr>
          <w:noProof/>
          <w:sz w:val="22"/>
        </w:rPr>
        <w:t xml:space="preserve"> del pagamento della franchigia </w:t>
      </w:r>
      <w:r w:rsidR="00A809E8" w:rsidRPr="003E3A85">
        <w:rPr>
          <w:noProof/>
          <w:sz w:val="22"/>
        </w:rPr>
        <w:t>in caso di furto del veicolo</w:t>
      </w:r>
      <w:r w:rsidR="00944C82" w:rsidRPr="003E3A85">
        <w:rPr>
          <w:noProof/>
          <w:sz w:val="22"/>
        </w:rPr>
        <w:t xml:space="preserve"> nelle zone a rischio</w:t>
      </w:r>
      <w:r w:rsidR="00A809E8" w:rsidRPr="003E3A85">
        <w:rPr>
          <w:noProof/>
          <w:sz w:val="22"/>
        </w:rPr>
        <w:t xml:space="preserve">. </w:t>
      </w:r>
      <w:r w:rsidR="00163F32" w:rsidRPr="003E3A85">
        <w:rPr>
          <w:noProof/>
          <w:sz w:val="22"/>
        </w:rPr>
        <w:t>Una linea applicata anche da altri operatori del nol</w:t>
      </w:r>
      <w:r w:rsidR="00041E18" w:rsidRPr="003E3A85">
        <w:rPr>
          <w:noProof/>
          <w:sz w:val="22"/>
        </w:rPr>
        <w:t>eggio</w:t>
      </w:r>
      <w:r w:rsidR="006C0ABF">
        <w:rPr>
          <w:noProof/>
          <w:sz w:val="22"/>
        </w:rPr>
        <w:t xml:space="preserve"> che - al pari di Europcar </w:t>
      </w:r>
      <w:r w:rsidR="00041E18" w:rsidRPr="003447D3">
        <w:rPr>
          <w:noProof/>
          <w:sz w:val="22"/>
        </w:rPr>
        <w:t>e</w:t>
      </w:r>
      <w:r w:rsidR="00E73566" w:rsidRPr="003447D3">
        <w:rPr>
          <w:noProof/>
          <w:sz w:val="22"/>
        </w:rPr>
        <w:t xml:space="preserve"> contrariamente ad</w:t>
      </w:r>
      <w:r w:rsidR="00041E18" w:rsidRPr="003447D3">
        <w:rPr>
          <w:noProof/>
          <w:sz w:val="22"/>
        </w:rPr>
        <w:t xml:space="preserve"> </w:t>
      </w:r>
      <w:r w:rsidR="006C0ABF">
        <w:rPr>
          <w:noProof/>
          <w:sz w:val="22"/>
        </w:rPr>
        <w:t>altri marchi del panorama internazionale</w:t>
      </w:r>
      <w:r w:rsidR="00041E18" w:rsidRPr="003447D3">
        <w:rPr>
          <w:noProof/>
          <w:sz w:val="22"/>
        </w:rPr>
        <w:t xml:space="preserve"> - </w:t>
      </w:r>
      <w:r w:rsidR="00163F32" w:rsidRPr="003447D3">
        <w:rPr>
          <w:noProof/>
          <w:sz w:val="22"/>
        </w:rPr>
        <w:t xml:space="preserve">hanno scelto di continuare a lavorare sul territorio. </w:t>
      </w:r>
      <w:r w:rsidR="00944C82" w:rsidRPr="003447D3">
        <w:rPr>
          <w:noProof/>
          <w:sz w:val="22"/>
        </w:rPr>
        <w:t>Per</w:t>
      </w:r>
      <w:r w:rsidR="00E731ED" w:rsidRPr="003447D3">
        <w:rPr>
          <w:noProof/>
          <w:sz w:val="22"/>
        </w:rPr>
        <w:t xml:space="preserve"> trasparenza,</w:t>
      </w:r>
      <w:r w:rsidR="00944C82" w:rsidRPr="003447D3">
        <w:rPr>
          <w:noProof/>
          <w:sz w:val="22"/>
        </w:rPr>
        <w:t xml:space="preserve"> e per sensibilizzare i clienti a </w:t>
      </w:r>
      <w:r w:rsidR="00944C82" w:rsidRPr="003447D3">
        <w:rPr>
          <w:rFonts w:cs="Times"/>
          <w:noProof/>
          <w:sz w:val="22"/>
          <w:szCs w:val="32"/>
        </w:rPr>
        <w:t>prestare maggiore attenzio</w:t>
      </w:r>
      <w:r w:rsidR="00E731ED" w:rsidRPr="003447D3">
        <w:rPr>
          <w:rFonts w:cs="Times"/>
          <w:noProof/>
          <w:sz w:val="22"/>
          <w:szCs w:val="32"/>
        </w:rPr>
        <w:t xml:space="preserve">ne nella custodia del veicolo, </w:t>
      </w:r>
      <w:r w:rsidR="00944C82" w:rsidRPr="003447D3">
        <w:rPr>
          <w:rFonts w:cs="Times"/>
          <w:noProof/>
          <w:sz w:val="22"/>
          <w:szCs w:val="32"/>
        </w:rPr>
        <w:t>al momento del noleggio</w:t>
      </w:r>
      <w:r w:rsidR="00A809E8" w:rsidRPr="003447D3">
        <w:rPr>
          <w:rFonts w:cs="Times"/>
          <w:noProof/>
          <w:sz w:val="22"/>
          <w:szCs w:val="32"/>
        </w:rPr>
        <w:t xml:space="preserve"> </w:t>
      </w:r>
      <w:r w:rsidR="00944C82" w:rsidRPr="003447D3">
        <w:rPr>
          <w:rFonts w:cs="Times"/>
          <w:noProof/>
          <w:sz w:val="22"/>
          <w:szCs w:val="32"/>
        </w:rPr>
        <w:t xml:space="preserve">sottoponiamo un documento </w:t>
      </w:r>
      <w:r w:rsidR="00944C82" w:rsidRPr="003447D3">
        <w:rPr>
          <w:rFonts w:cs="Times"/>
          <w:i/>
          <w:noProof/>
          <w:sz w:val="22"/>
          <w:szCs w:val="32"/>
        </w:rPr>
        <w:t>ad hoc</w:t>
      </w:r>
      <w:r w:rsidR="00944C82" w:rsidRPr="003447D3">
        <w:rPr>
          <w:rFonts w:cs="Times"/>
          <w:noProof/>
          <w:sz w:val="22"/>
          <w:szCs w:val="32"/>
        </w:rPr>
        <w:t xml:space="preserve"> da firmare e mettiamo a disposizione </w:t>
      </w:r>
      <w:r w:rsidR="00D25201" w:rsidRPr="006C0ABF">
        <w:rPr>
          <w:rFonts w:cs="Times"/>
          <w:noProof/>
          <w:sz w:val="22"/>
          <w:szCs w:val="32"/>
        </w:rPr>
        <w:t>dei clienti</w:t>
      </w:r>
      <w:r w:rsidR="00D25201">
        <w:rPr>
          <w:rFonts w:cs="Times"/>
          <w:noProof/>
          <w:sz w:val="22"/>
          <w:szCs w:val="32"/>
        </w:rPr>
        <w:t xml:space="preserve"> </w:t>
      </w:r>
      <w:r w:rsidR="00A809E8" w:rsidRPr="003447D3">
        <w:rPr>
          <w:rFonts w:cs="Times"/>
          <w:noProof/>
          <w:sz w:val="22"/>
          <w:szCs w:val="32"/>
        </w:rPr>
        <w:t xml:space="preserve">anche una lista di parcheggi per meglio </w:t>
      </w:r>
      <w:r w:rsidR="00944C82" w:rsidRPr="003447D3">
        <w:rPr>
          <w:rFonts w:cs="Times"/>
          <w:noProof/>
          <w:sz w:val="22"/>
          <w:szCs w:val="32"/>
        </w:rPr>
        <w:t>salvaguardare</w:t>
      </w:r>
      <w:r w:rsidR="003447D3" w:rsidRPr="003447D3">
        <w:rPr>
          <w:rFonts w:cs="Times"/>
          <w:noProof/>
          <w:sz w:val="22"/>
          <w:szCs w:val="32"/>
        </w:rPr>
        <w:t xml:space="preserve"> la vettura</w:t>
      </w:r>
      <w:r w:rsidR="00A809E8" w:rsidRPr="003447D3">
        <w:rPr>
          <w:rFonts w:cs="Times"/>
          <w:noProof/>
          <w:sz w:val="22"/>
          <w:szCs w:val="32"/>
        </w:rPr>
        <w:t>.</w:t>
      </w:r>
    </w:p>
    <w:p w:rsidR="00163F32" w:rsidRPr="003447D3" w:rsidRDefault="00163F32" w:rsidP="00C14408">
      <w:pPr>
        <w:jc w:val="both"/>
        <w:rPr>
          <w:noProof/>
          <w:sz w:val="22"/>
        </w:rPr>
      </w:pPr>
    </w:p>
    <w:p w:rsidR="00853F34" w:rsidRDefault="00163F32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 xml:space="preserve">In ogni caso, </w:t>
      </w:r>
      <w:r w:rsidRPr="003447D3">
        <w:rPr>
          <w:i/>
          <w:noProof/>
          <w:sz w:val="22"/>
        </w:rPr>
        <w:t xml:space="preserve">nessun </w:t>
      </w:r>
      <w:r w:rsidR="00637288" w:rsidRPr="003447D3">
        <w:rPr>
          <w:i/>
          <w:noProof/>
          <w:sz w:val="22"/>
        </w:rPr>
        <w:t>onere aggiuntivo specifico</w:t>
      </w:r>
      <w:r w:rsidRPr="003447D3">
        <w:rPr>
          <w:i/>
          <w:noProof/>
          <w:sz w:val="22"/>
        </w:rPr>
        <w:t xml:space="preserve"> è dovuto</w:t>
      </w:r>
      <w:r w:rsidRPr="003447D3">
        <w:rPr>
          <w:noProof/>
          <w:sz w:val="22"/>
        </w:rPr>
        <w:t>: non corrisponde dunqu</w:t>
      </w:r>
      <w:r w:rsidR="00E67FF3">
        <w:rPr>
          <w:noProof/>
          <w:sz w:val="22"/>
        </w:rPr>
        <w:t xml:space="preserve">e al vero che </w:t>
      </w:r>
      <w:r w:rsidR="00E731ED" w:rsidRPr="003447D3">
        <w:rPr>
          <w:noProof/>
          <w:sz w:val="22"/>
        </w:rPr>
        <w:t xml:space="preserve">le tariffe Europcar </w:t>
      </w:r>
      <w:r w:rsidRPr="003447D3">
        <w:rPr>
          <w:noProof/>
          <w:sz w:val="22"/>
        </w:rPr>
        <w:t xml:space="preserve">per il noleggio di un’auto in Puglia siano maggiorate, così come è stato riportato da alcuni giornali. </w:t>
      </w:r>
    </w:p>
    <w:p w:rsidR="001E5C52" w:rsidRDefault="001E5C52" w:rsidP="00C14408">
      <w:pPr>
        <w:jc w:val="both"/>
        <w:rPr>
          <w:noProof/>
          <w:sz w:val="22"/>
        </w:rPr>
      </w:pPr>
    </w:p>
    <w:p w:rsidR="00E67FF3" w:rsidRDefault="00637288" w:rsidP="00C14408">
      <w:pPr>
        <w:jc w:val="both"/>
        <w:rPr>
          <w:i/>
          <w:noProof/>
          <w:sz w:val="22"/>
        </w:rPr>
      </w:pPr>
      <w:r w:rsidRPr="003447D3">
        <w:rPr>
          <w:noProof/>
          <w:sz w:val="22"/>
        </w:rPr>
        <w:t>Vista l’</w:t>
      </w:r>
      <w:r w:rsidR="00E731ED" w:rsidRPr="003447D3">
        <w:rPr>
          <w:noProof/>
          <w:sz w:val="22"/>
        </w:rPr>
        <w:t>eco suscitata dalla Sua lettera</w:t>
      </w:r>
      <w:r w:rsidRPr="003447D3">
        <w:rPr>
          <w:noProof/>
          <w:sz w:val="22"/>
        </w:rPr>
        <w:t xml:space="preserve"> mi preme</w:t>
      </w:r>
      <w:r w:rsidR="007478C8">
        <w:rPr>
          <w:noProof/>
          <w:sz w:val="22"/>
        </w:rPr>
        <w:t>,</w:t>
      </w:r>
      <w:r w:rsidRPr="003447D3">
        <w:rPr>
          <w:noProof/>
          <w:sz w:val="22"/>
        </w:rPr>
        <w:t xml:space="preserve"> </w:t>
      </w:r>
      <w:r w:rsidR="007478C8">
        <w:rPr>
          <w:noProof/>
          <w:sz w:val="22"/>
        </w:rPr>
        <w:t>inoltre,</w:t>
      </w:r>
      <w:r w:rsidR="00653DE1" w:rsidRPr="003447D3">
        <w:rPr>
          <w:noProof/>
          <w:sz w:val="22"/>
        </w:rPr>
        <w:t xml:space="preserve"> sottolineare </w:t>
      </w:r>
      <w:r w:rsidR="00F07365">
        <w:rPr>
          <w:noProof/>
          <w:sz w:val="22"/>
        </w:rPr>
        <w:t>che -</w:t>
      </w:r>
      <w:r w:rsidR="00E731ED" w:rsidRPr="003447D3">
        <w:rPr>
          <w:noProof/>
          <w:sz w:val="22"/>
        </w:rPr>
        <w:t xml:space="preserve"> sebbene si comprenda immediatamente </w:t>
      </w:r>
      <w:r w:rsidR="00653DE1" w:rsidRPr="003447D3">
        <w:rPr>
          <w:noProof/>
          <w:sz w:val="22"/>
        </w:rPr>
        <w:t xml:space="preserve">il </w:t>
      </w:r>
      <w:r w:rsidR="00E67FF3">
        <w:rPr>
          <w:noProof/>
          <w:sz w:val="22"/>
        </w:rPr>
        <w:t>voluto</w:t>
      </w:r>
      <w:r w:rsidR="00E73566" w:rsidRPr="003447D3">
        <w:rPr>
          <w:noProof/>
          <w:sz w:val="22"/>
        </w:rPr>
        <w:t xml:space="preserve"> </w:t>
      </w:r>
      <w:r w:rsidR="00653DE1" w:rsidRPr="003447D3">
        <w:rPr>
          <w:noProof/>
          <w:sz w:val="22"/>
        </w:rPr>
        <w:t xml:space="preserve">sensazionalismo </w:t>
      </w:r>
      <w:r w:rsidR="00F07365">
        <w:rPr>
          <w:noProof/>
          <w:sz w:val="22"/>
        </w:rPr>
        <w:t>dell’espressione -</w:t>
      </w:r>
      <w:r w:rsidR="00E731ED" w:rsidRPr="003447D3">
        <w:rPr>
          <w:noProof/>
          <w:sz w:val="22"/>
        </w:rPr>
        <w:t xml:space="preserve"> mai ci saremmo riferiti alla Puglia come “territorio canaglia”, una regione </w:t>
      </w:r>
      <w:r w:rsidR="00E73566" w:rsidRPr="003447D3">
        <w:rPr>
          <w:noProof/>
          <w:sz w:val="22"/>
        </w:rPr>
        <w:t>strategi</w:t>
      </w:r>
      <w:r w:rsidR="003447D3" w:rsidRPr="003447D3">
        <w:rPr>
          <w:noProof/>
          <w:sz w:val="22"/>
        </w:rPr>
        <w:t>ca dal punto di vista turistico</w:t>
      </w:r>
      <w:r w:rsidR="00E73566" w:rsidRPr="003447D3">
        <w:rPr>
          <w:noProof/>
          <w:sz w:val="22"/>
        </w:rPr>
        <w:t xml:space="preserve"> </w:t>
      </w:r>
      <w:r w:rsidR="00E731ED" w:rsidRPr="003447D3">
        <w:rPr>
          <w:noProof/>
          <w:sz w:val="22"/>
        </w:rPr>
        <w:t>dove Europcar consegue da</w:t>
      </w:r>
      <w:r w:rsidR="00E73566" w:rsidRPr="003447D3">
        <w:rPr>
          <w:noProof/>
          <w:sz w:val="22"/>
        </w:rPr>
        <w:t xml:space="preserve"> anni risultati positivi e dove, </w:t>
      </w:r>
      <w:r w:rsidR="00E731ED" w:rsidRPr="003447D3">
        <w:rPr>
          <w:noProof/>
          <w:sz w:val="22"/>
        </w:rPr>
        <w:t>solo ne</w:t>
      </w:r>
      <w:r w:rsidR="00E73566" w:rsidRPr="003447D3">
        <w:rPr>
          <w:noProof/>
          <w:sz w:val="22"/>
        </w:rPr>
        <w:t xml:space="preserve">ll’estate non ancora conclusasi, </w:t>
      </w:r>
      <w:r w:rsidR="00E731ED" w:rsidRPr="003447D3">
        <w:rPr>
          <w:noProof/>
          <w:sz w:val="22"/>
        </w:rPr>
        <w:t>abbiamo registrato +12% nel numero di noleggi.</w:t>
      </w:r>
      <w:r w:rsidR="00E73566" w:rsidRPr="003447D3">
        <w:rPr>
          <w:noProof/>
          <w:sz w:val="22"/>
        </w:rPr>
        <w:t xml:space="preserve"> </w:t>
      </w:r>
    </w:p>
    <w:p w:rsidR="001D527C" w:rsidRPr="003447D3" w:rsidRDefault="001D527C" w:rsidP="00C14408">
      <w:pPr>
        <w:jc w:val="both"/>
        <w:rPr>
          <w:noProof/>
          <w:sz w:val="22"/>
          <w:szCs w:val="20"/>
          <w:lang w:eastAsia="it-IT"/>
        </w:rPr>
      </w:pPr>
    </w:p>
    <w:p w:rsidR="00E73566" w:rsidRPr="003447D3" w:rsidRDefault="001D527C" w:rsidP="00C14408">
      <w:pPr>
        <w:jc w:val="both"/>
        <w:rPr>
          <w:noProof/>
          <w:sz w:val="22"/>
        </w:rPr>
      </w:pPr>
      <w:r w:rsidRPr="003447D3">
        <w:rPr>
          <w:noProof/>
          <w:sz w:val="22"/>
          <w:szCs w:val="20"/>
          <w:lang w:eastAsia="it-IT"/>
        </w:rPr>
        <w:t>Da ultimo</w:t>
      </w:r>
      <w:r w:rsidR="00D66F43" w:rsidRPr="003447D3">
        <w:rPr>
          <w:noProof/>
          <w:sz w:val="22"/>
          <w:szCs w:val="20"/>
          <w:lang w:eastAsia="it-IT"/>
        </w:rPr>
        <w:t>,</w:t>
      </w:r>
      <w:r w:rsidRPr="003447D3">
        <w:rPr>
          <w:noProof/>
          <w:sz w:val="22"/>
          <w:szCs w:val="20"/>
          <w:lang w:eastAsia="it-IT"/>
        </w:rPr>
        <w:t xml:space="preserve"> accetto volentieri il Suo invito a “</w:t>
      </w:r>
      <w:r w:rsidRPr="003447D3">
        <w:rPr>
          <w:noProof/>
          <w:sz w:val="22"/>
        </w:rPr>
        <w:t>trascorrere una bella vacanza</w:t>
      </w:r>
      <w:r w:rsidR="00C14408">
        <w:rPr>
          <w:noProof/>
          <w:sz w:val="22"/>
        </w:rPr>
        <w:t xml:space="preserve">” in Puglia </w:t>
      </w:r>
      <w:r w:rsidRPr="003447D3">
        <w:rPr>
          <w:noProof/>
          <w:sz w:val="22"/>
        </w:rPr>
        <w:t>contraccambiando a mia volta con un invito</w:t>
      </w:r>
      <w:r w:rsidR="00F3564F" w:rsidRPr="003447D3">
        <w:rPr>
          <w:noProof/>
          <w:sz w:val="22"/>
        </w:rPr>
        <w:t>:</w:t>
      </w:r>
      <w:r w:rsidRPr="003447D3">
        <w:rPr>
          <w:noProof/>
          <w:sz w:val="22"/>
        </w:rPr>
        <w:t xml:space="preserve"> a Bari, dove sono nato e</w:t>
      </w:r>
      <w:r w:rsidR="006C0ABF">
        <w:rPr>
          <w:noProof/>
          <w:sz w:val="22"/>
        </w:rPr>
        <w:t xml:space="preserve"> cresciuto e</w:t>
      </w:r>
      <w:r w:rsidRPr="003447D3">
        <w:rPr>
          <w:noProof/>
          <w:sz w:val="22"/>
        </w:rPr>
        <w:t xml:space="preserve"> dove an</w:t>
      </w:r>
      <w:r w:rsidR="003447D3" w:rsidRPr="003447D3">
        <w:rPr>
          <w:noProof/>
          <w:sz w:val="22"/>
        </w:rPr>
        <w:t xml:space="preserve">cora risiede </w:t>
      </w:r>
      <w:r w:rsidR="00E67FF3">
        <w:rPr>
          <w:noProof/>
          <w:sz w:val="22"/>
        </w:rPr>
        <w:t>parte della</w:t>
      </w:r>
      <w:r w:rsidR="002777EC" w:rsidRPr="003447D3">
        <w:rPr>
          <w:noProof/>
          <w:sz w:val="22"/>
        </w:rPr>
        <w:t xml:space="preserve"> mia</w:t>
      </w:r>
      <w:r w:rsidR="00BF5735" w:rsidRPr="003447D3">
        <w:rPr>
          <w:noProof/>
          <w:sz w:val="22"/>
        </w:rPr>
        <w:t xml:space="preserve"> </w:t>
      </w:r>
      <w:r w:rsidRPr="003447D3">
        <w:rPr>
          <w:noProof/>
          <w:sz w:val="22"/>
        </w:rPr>
        <w:t xml:space="preserve">famiglia. </w:t>
      </w:r>
    </w:p>
    <w:p w:rsidR="00BF5735" w:rsidRPr="003447D3" w:rsidRDefault="00BF5735" w:rsidP="00C14408">
      <w:pPr>
        <w:jc w:val="both"/>
        <w:rPr>
          <w:noProof/>
          <w:sz w:val="22"/>
        </w:rPr>
      </w:pPr>
    </w:p>
    <w:p w:rsidR="003447D3" w:rsidRPr="003447D3" w:rsidRDefault="00BF5735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Quale che sia</w:t>
      </w:r>
      <w:r w:rsidR="00E67FF3">
        <w:rPr>
          <w:noProof/>
          <w:sz w:val="22"/>
        </w:rPr>
        <w:t xml:space="preserve"> il luogo </w:t>
      </w:r>
      <w:r w:rsidR="00DF6E13" w:rsidRPr="003447D3">
        <w:rPr>
          <w:noProof/>
          <w:sz w:val="22"/>
        </w:rPr>
        <w:t>che sceglieremo</w:t>
      </w:r>
      <w:r w:rsidR="00D66F43" w:rsidRPr="003447D3">
        <w:rPr>
          <w:noProof/>
          <w:sz w:val="22"/>
        </w:rPr>
        <w:t xml:space="preserve"> per il nostro incontro</w:t>
      </w:r>
      <w:r w:rsidR="00DF6E13" w:rsidRPr="003447D3">
        <w:rPr>
          <w:noProof/>
          <w:sz w:val="22"/>
        </w:rPr>
        <w:t>, mi a</w:t>
      </w:r>
      <w:r w:rsidRPr="003447D3">
        <w:rPr>
          <w:noProof/>
          <w:sz w:val="22"/>
        </w:rPr>
        <w:t>uguro</w:t>
      </w:r>
      <w:r w:rsidR="00D66F43" w:rsidRPr="003447D3">
        <w:rPr>
          <w:noProof/>
          <w:sz w:val="22"/>
        </w:rPr>
        <w:t xml:space="preserve"> possa essere l’occasione proficua</w:t>
      </w:r>
      <w:r w:rsidR="00D913DF" w:rsidRPr="003447D3">
        <w:rPr>
          <w:noProof/>
          <w:sz w:val="22"/>
        </w:rPr>
        <w:t xml:space="preserve"> per</w:t>
      </w:r>
      <w:r w:rsidRPr="003447D3">
        <w:rPr>
          <w:noProof/>
          <w:sz w:val="22"/>
        </w:rPr>
        <w:t xml:space="preserve"> ragionare insieme</w:t>
      </w:r>
      <w:r w:rsidR="002777EC" w:rsidRPr="003447D3">
        <w:rPr>
          <w:noProof/>
          <w:sz w:val="22"/>
        </w:rPr>
        <w:t xml:space="preserve"> e</w:t>
      </w:r>
      <w:r w:rsidRPr="003447D3">
        <w:rPr>
          <w:noProof/>
          <w:sz w:val="22"/>
        </w:rPr>
        <w:t xml:space="preserve"> </w:t>
      </w:r>
      <w:r w:rsidR="00413955" w:rsidRPr="003447D3">
        <w:rPr>
          <w:noProof/>
          <w:sz w:val="22"/>
        </w:rPr>
        <w:t>senza pregiudizi su</w:t>
      </w:r>
      <w:r w:rsidRPr="003447D3">
        <w:rPr>
          <w:noProof/>
          <w:sz w:val="22"/>
        </w:rPr>
        <w:t xml:space="preserve"> come poter </w:t>
      </w:r>
      <w:r w:rsidR="002777EC" w:rsidRPr="003447D3">
        <w:rPr>
          <w:noProof/>
          <w:sz w:val="22"/>
        </w:rPr>
        <w:t xml:space="preserve">ideare percorsi e azioni che ci portino a </w:t>
      </w:r>
      <w:r w:rsidRPr="003447D3">
        <w:rPr>
          <w:noProof/>
          <w:sz w:val="22"/>
        </w:rPr>
        <w:t xml:space="preserve">combattere concretamente </w:t>
      </w:r>
      <w:r w:rsidR="00D913DF" w:rsidRPr="003447D3">
        <w:rPr>
          <w:noProof/>
          <w:sz w:val="22"/>
        </w:rPr>
        <w:t>un fenomeno così deteriore per la Puglia e per l’Ita</w:t>
      </w:r>
      <w:r w:rsidR="00E731ED" w:rsidRPr="003447D3">
        <w:rPr>
          <w:noProof/>
          <w:sz w:val="22"/>
        </w:rPr>
        <w:t xml:space="preserve">lia, per il beneficio di tutti </w:t>
      </w:r>
      <w:r w:rsidR="003447D3" w:rsidRPr="003447D3">
        <w:rPr>
          <w:noProof/>
          <w:sz w:val="22"/>
        </w:rPr>
        <w:t xml:space="preserve">– cittadini, visitatori, industria turistica - </w:t>
      </w:r>
      <w:r w:rsidR="00E731ED" w:rsidRPr="003447D3">
        <w:rPr>
          <w:noProof/>
          <w:sz w:val="22"/>
        </w:rPr>
        <w:t xml:space="preserve">e per il diritto di tutti a una mobilità </w:t>
      </w:r>
      <w:r w:rsidR="003447D3" w:rsidRPr="003447D3">
        <w:rPr>
          <w:noProof/>
          <w:sz w:val="22"/>
        </w:rPr>
        <w:t>sostenibile e libera.</w:t>
      </w:r>
    </w:p>
    <w:p w:rsidR="003447D3" w:rsidRPr="003447D3" w:rsidRDefault="003447D3" w:rsidP="00C14408">
      <w:pPr>
        <w:jc w:val="both"/>
        <w:rPr>
          <w:noProof/>
          <w:sz w:val="22"/>
        </w:rPr>
      </w:pPr>
    </w:p>
    <w:p w:rsidR="003447D3" w:rsidRPr="003447D3" w:rsidRDefault="003447D3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 xml:space="preserve">Al piacere di incontrarLa, con viva cordialità, </w:t>
      </w:r>
    </w:p>
    <w:p w:rsidR="006C0ABF" w:rsidRDefault="00B42ECB" w:rsidP="00C14408">
      <w:pPr>
        <w:jc w:val="both"/>
        <w:rPr>
          <w:noProof/>
          <w:sz w:val="22"/>
        </w:rPr>
      </w:pPr>
      <w:r>
        <w:rPr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117600" cy="3429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F34" w:rsidRDefault="00853F34" w:rsidP="00C14408">
      <w:pPr>
        <w:jc w:val="both"/>
        <w:rPr>
          <w:noProof/>
          <w:sz w:val="22"/>
        </w:rPr>
      </w:pPr>
    </w:p>
    <w:p w:rsidR="00B42ECB" w:rsidRDefault="00B42ECB" w:rsidP="00C14408">
      <w:pPr>
        <w:jc w:val="both"/>
        <w:rPr>
          <w:noProof/>
          <w:sz w:val="22"/>
        </w:rPr>
      </w:pPr>
    </w:p>
    <w:p w:rsidR="003447D3" w:rsidRDefault="003447D3" w:rsidP="00C14408">
      <w:pPr>
        <w:jc w:val="both"/>
        <w:rPr>
          <w:noProof/>
          <w:sz w:val="22"/>
        </w:rPr>
      </w:pPr>
      <w:r w:rsidRPr="003447D3">
        <w:rPr>
          <w:noProof/>
          <w:sz w:val="22"/>
        </w:rPr>
        <w:t>Fabrizio Ruggiero</w:t>
      </w:r>
    </w:p>
    <w:p w:rsidR="003447D3" w:rsidRDefault="003447D3" w:rsidP="00C14408">
      <w:pPr>
        <w:jc w:val="both"/>
        <w:rPr>
          <w:noProof/>
          <w:sz w:val="22"/>
          <w:szCs w:val="20"/>
          <w:lang w:eastAsia="it-IT"/>
        </w:rPr>
      </w:pPr>
      <w:r w:rsidRPr="003447D3">
        <w:rPr>
          <w:noProof/>
          <w:sz w:val="22"/>
          <w:szCs w:val="20"/>
          <w:lang w:eastAsia="it-IT"/>
        </w:rPr>
        <w:t>Amministratore delegato e Diret</w:t>
      </w:r>
      <w:r>
        <w:rPr>
          <w:noProof/>
          <w:sz w:val="22"/>
          <w:szCs w:val="20"/>
          <w:lang w:eastAsia="it-IT"/>
        </w:rPr>
        <w:t>tore generale</w:t>
      </w:r>
    </w:p>
    <w:p w:rsidR="001D527C" w:rsidRPr="003447D3" w:rsidRDefault="003447D3" w:rsidP="00C14408">
      <w:pPr>
        <w:jc w:val="both"/>
        <w:rPr>
          <w:noProof/>
          <w:sz w:val="22"/>
          <w:szCs w:val="20"/>
          <w:lang w:eastAsia="it-IT"/>
        </w:rPr>
      </w:pPr>
      <w:r w:rsidRPr="003447D3">
        <w:rPr>
          <w:noProof/>
          <w:sz w:val="22"/>
          <w:szCs w:val="20"/>
          <w:lang w:eastAsia="it-IT"/>
        </w:rPr>
        <w:t>Europcar Italia</w:t>
      </w:r>
    </w:p>
    <w:p w:rsidR="00483EB3" w:rsidRPr="003447D3" w:rsidRDefault="00483EB3" w:rsidP="00C14408">
      <w:pPr>
        <w:jc w:val="both"/>
        <w:rPr>
          <w:noProof/>
          <w:sz w:val="22"/>
        </w:rPr>
      </w:pPr>
    </w:p>
    <w:p w:rsidR="0034745D" w:rsidRPr="003447D3" w:rsidRDefault="0034745D" w:rsidP="00C14408">
      <w:pPr>
        <w:jc w:val="both"/>
        <w:rPr>
          <w:noProof/>
          <w:sz w:val="22"/>
        </w:rPr>
      </w:pPr>
    </w:p>
    <w:sectPr w:rsidR="0034745D" w:rsidRPr="003447D3" w:rsidSect="00853F34">
      <w:pgSz w:w="11900" w:h="16840"/>
      <w:pgMar w:top="1843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6C0ABF" w:rsidRPr="00C3683B" w:rsidRDefault="006C0ABF" w:rsidP="007478C8">
      <w:pPr>
        <w:spacing w:beforeLines="1" w:afterLines="1"/>
        <w:jc w:val="both"/>
        <w:rPr>
          <w:rFonts w:cs="Times New Roman"/>
          <w:noProof/>
          <w:sz w:val="20"/>
          <w:szCs w:val="2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9F022A">
        <w:rPr>
          <w:rFonts w:cs="Times New Roman"/>
          <w:noProof/>
          <w:sz w:val="20"/>
          <w:szCs w:val="20"/>
          <w:lang w:eastAsia="it-IT"/>
        </w:rPr>
        <w:t>Associazione Nazionale Industria dell'Autonoleggio e Servizi Automobilistici</w:t>
      </w:r>
      <w:r w:rsidRPr="009F022A">
        <w:rPr>
          <w:rFonts w:cs="Times New Roman"/>
          <w:b/>
          <w:noProof/>
          <w:sz w:val="20"/>
          <w:szCs w:val="20"/>
          <w:lang w:eastAsia="it-IT"/>
        </w:rPr>
        <w:t xml:space="preserve"> </w:t>
      </w:r>
      <w:r w:rsidRPr="009F022A">
        <w:rPr>
          <w:rFonts w:cs="Times New Roman"/>
          <w:noProof/>
          <w:sz w:val="20"/>
          <w:szCs w:val="20"/>
          <w:lang w:eastAsia="it-IT"/>
        </w:rPr>
        <w:t>(</w:t>
      </w:r>
      <w:r>
        <w:rPr>
          <w:rFonts w:cs="Times New Roman"/>
          <w:noProof/>
          <w:sz w:val="20"/>
          <w:szCs w:val="20"/>
          <w:lang w:eastAsia="it-IT"/>
        </w:rPr>
        <w:t xml:space="preserve">noleggio a lungo e a breve termine, fleet management) vale </w:t>
      </w:r>
      <w:r w:rsidRPr="009F022A">
        <w:rPr>
          <w:rFonts w:cs="Times New Roman"/>
          <w:noProof/>
          <w:sz w:val="20"/>
          <w:szCs w:val="20"/>
          <w:lang w:eastAsia="it-IT"/>
        </w:rPr>
        <w:t>un fatturato complessivo di oltre 5 miliardi di euro, 7.000 addetti diretti (21mila indiretti) e 2 miliardi di entrate fiscali garantite all’Erario ogni anno.</w:t>
      </w:r>
    </w:p>
  </w:footnote>
  <w:footnote w:id="0">
    <w:p w:rsidR="006C0ABF" w:rsidRPr="003447D3" w:rsidRDefault="006C0ABF" w:rsidP="008667B8">
      <w:pPr>
        <w:pStyle w:val="Titolo2"/>
        <w:spacing w:before="2" w:after="2"/>
        <w:rPr>
          <w:rFonts w:asciiTheme="majorHAnsi" w:hAnsiTheme="majorHAnsi"/>
          <w:b w:val="0"/>
          <w:sz w:val="20"/>
        </w:rPr>
      </w:pPr>
      <w:r w:rsidRPr="003447D3">
        <w:rPr>
          <w:rStyle w:val="Rimandonotaapidipagina"/>
          <w:rFonts w:asciiTheme="majorHAnsi" w:hAnsiTheme="majorHAnsi"/>
          <w:b w:val="0"/>
          <w:sz w:val="20"/>
        </w:rPr>
        <w:footnoteRef/>
      </w:r>
      <w:r w:rsidRPr="003447D3">
        <w:rPr>
          <w:rFonts w:asciiTheme="majorHAnsi" w:hAnsiTheme="majorHAnsi"/>
          <w:b w:val="0"/>
          <w:sz w:val="20"/>
        </w:rPr>
        <w:t xml:space="preserve"> </w:t>
      </w:r>
      <w:proofErr w:type="spellStart"/>
      <w:r w:rsidRPr="003447D3">
        <w:rPr>
          <w:rFonts w:asciiTheme="majorHAnsi" w:hAnsiTheme="majorHAnsi"/>
          <w:b w:val="0"/>
          <w:sz w:val="20"/>
        </w:rPr>
        <w:t>Vd</w:t>
      </w:r>
      <w:proofErr w:type="spellEnd"/>
      <w:r w:rsidRPr="003447D3">
        <w:rPr>
          <w:rFonts w:asciiTheme="majorHAnsi" w:hAnsiTheme="majorHAnsi"/>
          <w:b w:val="0"/>
          <w:sz w:val="20"/>
        </w:rPr>
        <w:t xml:space="preserve"> </w:t>
      </w:r>
      <w:r w:rsidRPr="003447D3">
        <w:rPr>
          <w:rFonts w:asciiTheme="majorHAnsi" w:hAnsiTheme="majorHAnsi"/>
          <w:b w:val="0"/>
          <w:i/>
          <w:sz w:val="20"/>
        </w:rPr>
        <w:t xml:space="preserve">Allarme furti di auto a noleggio: nel </w:t>
      </w:r>
      <w:proofErr w:type="gramStart"/>
      <w:r w:rsidRPr="003447D3">
        <w:rPr>
          <w:rFonts w:asciiTheme="majorHAnsi" w:hAnsiTheme="majorHAnsi"/>
          <w:b w:val="0"/>
          <w:i/>
          <w:sz w:val="20"/>
        </w:rPr>
        <w:t>Sud Italia</w:t>
      </w:r>
      <w:proofErr w:type="gramEnd"/>
      <w:r w:rsidRPr="003447D3">
        <w:rPr>
          <w:rFonts w:asciiTheme="majorHAnsi" w:hAnsiTheme="majorHAnsi"/>
          <w:b w:val="0"/>
          <w:i/>
          <w:sz w:val="20"/>
        </w:rPr>
        <w:t xml:space="preserve"> crescono del 40%</w:t>
      </w:r>
    </w:p>
    <w:p w:rsidR="006C0ABF" w:rsidRPr="008667B8" w:rsidRDefault="006C0ABF" w:rsidP="008667B8">
      <w:pPr>
        <w:pStyle w:val="Testonotaapidipagina"/>
        <w:rPr>
          <w:sz w:val="20"/>
        </w:rPr>
      </w:pPr>
      <w:r w:rsidRPr="008667B8">
        <w:rPr>
          <w:sz w:val="20"/>
        </w:rPr>
        <w:t>http://aniasa.it/index.php/aniasa/entry_p/Comunicati/area_stampa/11750/</w:t>
      </w:r>
    </w:p>
    <w:p w:rsidR="006C0ABF" w:rsidRPr="002D5A0C" w:rsidRDefault="006C0ABF" w:rsidP="008667B8">
      <w:pPr>
        <w:pStyle w:val="Testonotaapidipagina"/>
        <w:rPr>
          <w:sz w:val="20"/>
        </w:rPr>
      </w:pPr>
    </w:p>
    <w:p w:rsidR="006C0ABF" w:rsidRPr="002D5A0C" w:rsidRDefault="006C0ABF" w:rsidP="008667B8">
      <w:pPr>
        <w:pStyle w:val="Testonotaapidipagina"/>
        <w:rPr>
          <w:sz w:val="20"/>
        </w:rPr>
      </w:pPr>
    </w:p>
    <w:p w:rsidR="006C0ABF" w:rsidRDefault="006C0ABF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45D"/>
    <w:rsid w:val="00041E18"/>
    <w:rsid w:val="00075C39"/>
    <w:rsid w:val="00163F32"/>
    <w:rsid w:val="0016509C"/>
    <w:rsid w:val="00173B37"/>
    <w:rsid w:val="001A10F9"/>
    <w:rsid w:val="001A21B2"/>
    <w:rsid w:val="001D527C"/>
    <w:rsid w:val="001E5C52"/>
    <w:rsid w:val="001F4E45"/>
    <w:rsid w:val="00236393"/>
    <w:rsid w:val="002551A5"/>
    <w:rsid w:val="002777EC"/>
    <w:rsid w:val="0029322E"/>
    <w:rsid w:val="002A698F"/>
    <w:rsid w:val="002D5A0C"/>
    <w:rsid w:val="0032675A"/>
    <w:rsid w:val="003447D3"/>
    <w:rsid w:val="0034745D"/>
    <w:rsid w:val="003E3A85"/>
    <w:rsid w:val="003E4DF9"/>
    <w:rsid w:val="00413955"/>
    <w:rsid w:val="004155CC"/>
    <w:rsid w:val="00436DB1"/>
    <w:rsid w:val="00483EB3"/>
    <w:rsid w:val="004E4993"/>
    <w:rsid w:val="004F455F"/>
    <w:rsid w:val="00637288"/>
    <w:rsid w:val="00653DE1"/>
    <w:rsid w:val="0069501D"/>
    <w:rsid w:val="006C0ABF"/>
    <w:rsid w:val="006E3AEE"/>
    <w:rsid w:val="007478C8"/>
    <w:rsid w:val="00853F34"/>
    <w:rsid w:val="008667B8"/>
    <w:rsid w:val="00894563"/>
    <w:rsid w:val="008A3685"/>
    <w:rsid w:val="008D3DB6"/>
    <w:rsid w:val="008D57F6"/>
    <w:rsid w:val="00944C82"/>
    <w:rsid w:val="009966C9"/>
    <w:rsid w:val="00A17567"/>
    <w:rsid w:val="00A438D4"/>
    <w:rsid w:val="00A809E8"/>
    <w:rsid w:val="00A80E85"/>
    <w:rsid w:val="00AF5D6E"/>
    <w:rsid w:val="00AF7BE9"/>
    <w:rsid w:val="00B268B6"/>
    <w:rsid w:val="00B42ECB"/>
    <w:rsid w:val="00BF5735"/>
    <w:rsid w:val="00C14408"/>
    <w:rsid w:val="00C25521"/>
    <w:rsid w:val="00C3683B"/>
    <w:rsid w:val="00CA5CF8"/>
    <w:rsid w:val="00CB6FA0"/>
    <w:rsid w:val="00CF675F"/>
    <w:rsid w:val="00D25201"/>
    <w:rsid w:val="00D66F43"/>
    <w:rsid w:val="00D913DF"/>
    <w:rsid w:val="00DD66B9"/>
    <w:rsid w:val="00DF6E13"/>
    <w:rsid w:val="00E67FF3"/>
    <w:rsid w:val="00E731ED"/>
    <w:rsid w:val="00E73566"/>
    <w:rsid w:val="00F07365"/>
    <w:rsid w:val="00F1177C"/>
    <w:rsid w:val="00F3564F"/>
    <w:rsid w:val="00F84F1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AD4"/>
    <w:rPr>
      <w:rFonts w:asciiTheme="majorHAnsi" w:hAnsiTheme="majorHAnsi"/>
    </w:rPr>
  </w:style>
  <w:style w:type="paragraph" w:styleId="Titolo2">
    <w:name w:val="heading 2"/>
    <w:basedOn w:val="Normale"/>
    <w:link w:val="Titolo2Carattere"/>
    <w:uiPriority w:val="9"/>
    <w:rsid w:val="002D5A0C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1F4E45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rsid w:val="008D3DB6"/>
    <w:rPr>
      <w:b/>
    </w:rPr>
  </w:style>
  <w:style w:type="paragraph" w:styleId="IndirizzoHTML">
    <w:name w:val="HTML Address"/>
    <w:basedOn w:val="Normale"/>
    <w:link w:val="IndirizzoHTMLCarattere"/>
    <w:uiPriority w:val="99"/>
    <w:rsid w:val="008D3DB6"/>
    <w:rPr>
      <w:rFonts w:ascii="Times" w:hAnsi="Times"/>
      <w:i/>
      <w:sz w:val="20"/>
      <w:szCs w:val="20"/>
      <w:lang w:eastAsia="it-IT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rsid w:val="008D3DB6"/>
    <w:rPr>
      <w:rFonts w:ascii="Times" w:hAnsi="Times"/>
      <w:i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A0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2D5A0C"/>
    <w:rPr>
      <w:rFonts w:asciiTheme="majorHAnsi" w:hAnsiTheme="majorHAnsi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2D5A0C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D5A0C"/>
    <w:rPr>
      <w:rFonts w:ascii="Times" w:hAnsi="Times"/>
      <w:b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notes" Target="footnote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548</Words>
  <Characters>3126</Characters>
  <Application>Microsoft Macintosh Word</Application>
  <DocSecurity>0</DocSecurity>
  <Lines>26</Lines>
  <Paragraphs>6</Paragraphs>
  <ScaleCrop>false</ScaleCrop>
  <Company>獫票楧栮捯洀鉭曮㞱Û뜰⠲쎔딁烊皭〼፥ᙼ䕸忤઱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montefusco</dc:creator>
  <cp:keywords/>
  <cp:lastModifiedBy>annachiara montefusco</cp:lastModifiedBy>
  <cp:revision>9</cp:revision>
  <cp:lastPrinted>2014-09-09T10:35:00Z</cp:lastPrinted>
  <dcterms:created xsi:type="dcterms:W3CDTF">2014-09-09T10:00:00Z</dcterms:created>
  <dcterms:modified xsi:type="dcterms:W3CDTF">2014-09-09T13:22:00Z</dcterms:modified>
</cp:coreProperties>
</file>